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49D" w:rsidRPr="006A3795" w:rsidRDefault="006A3795">
      <w:pPr>
        <w:rPr>
          <w:rFonts w:ascii="Times New Roman" w:hAnsi="Times New Roman" w:cs="Times New Roman"/>
          <w:b/>
          <w:sz w:val="28"/>
          <w:szCs w:val="28"/>
        </w:rPr>
      </w:pPr>
      <w:r w:rsidRPr="006A3795">
        <w:rPr>
          <w:rFonts w:ascii="Times New Roman" w:hAnsi="Times New Roman" w:cs="Times New Roman"/>
          <w:b/>
          <w:sz w:val="28"/>
          <w:szCs w:val="28"/>
        </w:rPr>
        <w:t>Harmonogram spotkań rady pedagogicznej w roku szkolnym 2023-2024</w:t>
      </w:r>
    </w:p>
    <w:p w:rsidR="006A3795" w:rsidRDefault="006A37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6A3795" w:rsidTr="006A3795">
        <w:tc>
          <w:tcPr>
            <w:tcW w:w="36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30.08.2023r.</w:t>
            </w:r>
          </w:p>
        </w:tc>
        <w:tc>
          <w:tcPr>
            <w:tcW w:w="53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Spotkanie organizacyjne.</w:t>
            </w:r>
          </w:p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795" w:rsidTr="006A3795">
        <w:tc>
          <w:tcPr>
            <w:tcW w:w="36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14.09.2023r.</w:t>
            </w:r>
          </w:p>
        </w:tc>
        <w:tc>
          <w:tcPr>
            <w:tcW w:w="53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Zatwierdzenie planu nadzoru pedagogicznego.</w:t>
            </w:r>
          </w:p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795" w:rsidTr="006A3795">
        <w:tc>
          <w:tcPr>
            <w:tcW w:w="36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Październik 2023r.</w:t>
            </w:r>
          </w:p>
        </w:tc>
        <w:tc>
          <w:tcPr>
            <w:tcW w:w="53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Szkoleniowe posiedzenie rady.</w:t>
            </w:r>
          </w:p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795" w:rsidTr="006A3795">
        <w:tc>
          <w:tcPr>
            <w:tcW w:w="3681" w:type="dxa"/>
            <w:shd w:val="clear" w:color="auto" w:fill="FFE599" w:themeFill="accent4" w:themeFillTint="66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22.01.202</w:t>
            </w:r>
            <w:r w:rsidR="00182A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5381" w:type="dxa"/>
            <w:shd w:val="clear" w:color="auto" w:fill="FFE599" w:themeFill="accent4" w:themeFillTint="66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Posiedzenie klasyfikacyjne.</w:t>
            </w:r>
          </w:p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795" w:rsidTr="006A3795">
        <w:tc>
          <w:tcPr>
            <w:tcW w:w="36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Marzec 2024r.</w:t>
            </w:r>
          </w:p>
        </w:tc>
        <w:tc>
          <w:tcPr>
            <w:tcW w:w="5381" w:type="dxa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Szkoleniowe posiedzenie rady.</w:t>
            </w:r>
          </w:p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3795" w:rsidTr="006A3795">
        <w:tc>
          <w:tcPr>
            <w:tcW w:w="3681" w:type="dxa"/>
            <w:shd w:val="clear" w:color="auto" w:fill="FFE599" w:themeFill="accent4" w:themeFillTint="66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13.06.202</w:t>
            </w:r>
            <w:r w:rsidR="00182A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5381" w:type="dxa"/>
            <w:shd w:val="clear" w:color="auto" w:fill="FFE599" w:themeFill="accent4" w:themeFillTint="66"/>
          </w:tcPr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795">
              <w:rPr>
                <w:rFonts w:ascii="Times New Roman" w:hAnsi="Times New Roman" w:cs="Times New Roman"/>
                <w:b/>
                <w:sz w:val="28"/>
                <w:szCs w:val="28"/>
              </w:rPr>
              <w:t>Klasyfikacyjne posiedzenie rady.</w:t>
            </w:r>
          </w:p>
          <w:p w:rsidR="006A3795" w:rsidRPr="006A3795" w:rsidRDefault="006A3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3795" w:rsidRPr="006A3795" w:rsidRDefault="006A37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3795" w:rsidRPr="006A3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95"/>
    <w:rsid w:val="00182A22"/>
    <w:rsid w:val="006A3795"/>
    <w:rsid w:val="007C349D"/>
    <w:rsid w:val="00DE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1893"/>
  <w15:chartTrackingRefBased/>
  <w15:docId w15:val="{DCD8A581-7568-4567-A6C0-A77913A7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Gramoszek</dc:creator>
  <cp:keywords/>
  <dc:description/>
  <cp:lastModifiedBy>Monika Gramoszek</cp:lastModifiedBy>
  <cp:revision>3</cp:revision>
  <dcterms:created xsi:type="dcterms:W3CDTF">2024-01-02T07:41:00Z</dcterms:created>
  <dcterms:modified xsi:type="dcterms:W3CDTF">2024-01-02T07:42:00Z</dcterms:modified>
</cp:coreProperties>
</file>